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6713D3AB" w:rsidR="0003196A" w:rsidRPr="006E5BBD" w:rsidRDefault="00170DB6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0"/>
          <w:szCs w:val="40"/>
        </w:rPr>
      </w:pPr>
      <w:bookmarkStart w:id="0" w:name="_GoBack"/>
      <w:bookmarkEnd w:id="0"/>
      <w:r>
        <w:rPr>
          <w:rFonts w:ascii="Helvetica Light" w:hAnsi="Helvetica Light" w:cs="Calibri Light"/>
          <w:b w:val="0"/>
          <w:sz w:val="40"/>
          <w:szCs w:val="40"/>
        </w:rPr>
        <w:t>Bethany Booker</w:t>
      </w:r>
    </w:p>
    <w:p w14:paraId="5BCE6F00" w14:textId="49AADA17" w:rsidR="005C094D" w:rsidRPr="006E5BBD" w:rsidRDefault="00170DB6" w:rsidP="005C094D">
      <w:pPr>
        <w:spacing w:line="276" w:lineRule="auto"/>
        <w:jc w:val="center"/>
        <w:rPr>
          <w:rFonts w:ascii="Helvetica" w:hAnsi="Helvetica" w:cs="Arial"/>
          <w:color w:val="4472C4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3242 Magnolia </w:t>
      </w:r>
      <w:proofErr w:type="gramStart"/>
      <w:r>
        <w:rPr>
          <w:rFonts w:ascii="Helvetica" w:hAnsi="Helvetica" w:cs="Arial"/>
          <w:sz w:val="21"/>
          <w:szCs w:val="21"/>
        </w:rPr>
        <w:t>Avenue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proofErr w:type="gramEnd"/>
      <w:r w:rsidR="00E3164E" w:rsidRPr="006E5BBD">
        <w:rPr>
          <w:rFonts w:ascii="Helvetica" w:hAnsi="Helvetica" w:cs="Arial"/>
          <w:sz w:val="21"/>
          <w:szCs w:val="21"/>
        </w:rPr>
        <w:t xml:space="preserve">  </w:t>
      </w:r>
      <w:r w:rsidR="00D048F6">
        <w:rPr>
          <w:rFonts w:ascii="Helvetica" w:hAnsi="Helvetica" w:cs="Arial"/>
          <w:sz w:val="21"/>
          <w:szCs w:val="21"/>
        </w:rPr>
        <w:t>Melbourne</w:t>
      </w:r>
      <w:r>
        <w:rPr>
          <w:rFonts w:ascii="Helvetica" w:hAnsi="Helvetica" w:cs="Arial"/>
          <w:sz w:val="21"/>
          <w:szCs w:val="21"/>
        </w:rPr>
        <w:t xml:space="preserve">, </w:t>
      </w:r>
      <w:r w:rsidR="00D048F6">
        <w:rPr>
          <w:rFonts w:ascii="Helvetica" w:hAnsi="Helvetica" w:cs="Arial"/>
          <w:sz w:val="21"/>
          <w:szCs w:val="21"/>
        </w:rPr>
        <w:t>VIC 3000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D048F6">
        <w:rPr>
          <w:rFonts w:ascii="Helvetica" w:eastAsia="Gungsuh" w:hAnsi="Helvetica" w:cs="Arial"/>
          <w:sz w:val="21"/>
          <w:szCs w:val="21"/>
        </w:rPr>
        <w:t>0444 555 555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>
        <w:rPr>
          <w:rFonts w:ascii="Helvetica" w:hAnsi="Helvetica" w:cs="Arial"/>
          <w:sz w:val="21"/>
          <w:szCs w:val="21"/>
        </w:rPr>
        <w:t>bbooker</w:t>
      </w:r>
      <w:r w:rsidR="00451E5C" w:rsidRPr="006E5BBD">
        <w:rPr>
          <w:rFonts w:ascii="Helvetica" w:eastAsia="Gungsuh" w:hAnsi="Helvetica" w:cs="Arial"/>
          <w:sz w:val="21"/>
          <w:szCs w:val="21"/>
        </w:rPr>
        <w:t>@email.com</w:t>
      </w:r>
      <w:r w:rsidR="00451E5C" w:rsidRPr="006E5BBD">
        <w:rPr>
          <w:rFonts w:ascii="Helvetica" w:hAnsi="Helvetica" w:cs="Arial"/>
          <w:sz w:val="21"/>
          <w:szCs w:val="21"/>
        </w:rPr>
        <w:t xml:space="preserve">  www.linked.com/in/</w:t>
      </w:r>
      <w:r>
        <w:rPr>
          <w:rFonts w:ascii="Helvetica" w:hAnsi="Helvetica" w:cs="Arial"/>
          <w:sz w:val="21"/>
          <w:szCs w:val="21"/>
        </w:rPr>
        <w:t>bethanybooker</w:t>
      </w:r>
    </w:p>
    <w:p w14:paraId="7AB8812D" w14:textId="5EA6BE02" w:rsidR="0003196A" w:rsidRPr="006E5BBD" w:rsidRDefault="00170DB6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>
        <w:rPr>
          <w:rFonts w:ascii="Helvetica Light" w:hAnsi="Helvetica Light" w:cs="Arial"/>
          <w:spacing w:val="10"/>
          <w:sz w:val="28"/>
          <w:szCs w:val="28"/>
        </w:rPr>
        <w:t>SCHOOL LIBRARIAN</w:t>
      </w:r>
    </w:p>
    <w:p w14:paraId="1340A0DF" w14:textId="46AB78DD" w:rsidR="0003196A" w:rsidRPr="006E5BBD" w:rsidRDefault="00170DB6" w:rsidP="005C094D">
      <w:pPr>
        <w:spacing w:after="120" w:line="276" w:lineRule="auto"/>
        <w:jc w:val="center"/>
        <w:rPr>
          <w:rFonts w:ascii="Helvetica Oblique" w:hAnsi="Helvetica Oblique" w:cs="Arial"/>
          <w:i/>
          <w:sz w:val="21"/>
          <w:szCs w:val="21"/>
        </w:rPr>
      </w:pPr>
      <w:r>
        <w:rPr>
          <w:rFonts w:ascii="Helvetica Oblique" w:hAnsi="Helvetica Oblique" w:cs="Arial"/>
          <w:i/>
          <w:sz w:val="21"/>
          <w:szCs w:val="21"/>
        </w:rPr>
        <w:t>Dedicated to supporting the literacy a</w:t>
      </w:r>
      <w:r w:rsidR="00D048F6">
        <w:rPr>
          <w:rFonts w:ascii="Helvetica Oblique" w:hAnsi="Helvetica Oblique" w:cs="Arial"/>
          <w:i/>
          <w:sz w:val="21"/>
          <w:szCs w:val="21"/>
        </w:rPr>
        <w:t>nd growth of children grades K-12</w:t>
      </w:r>
    </w:p>
    <w:p w14:paraId="316858DD" w14:textId="281A3FEB" w:rsidR="0003196A" w:rsidRPr="006E5BBD" w:rsidRDefault="00D048F6" w:rsidP="005C094D">
      <w:pPr>
        <w:spacing w:after="120" w:line="276" w:lineRule="auto"/>
        <w:jc w:val="both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Highly </w:t>
      </w:r>
      <w:proofErr w:type="spellStart"/>
      <w:r>
        <w:rPr>
          <w:rFonts w:ascii="Helvetica" w:hAnsi="Helvetica" w:cs="Arial"/>
          <w:sz w:val="21"/>
          <w:szCs w:val="21"/>
        </w:rPr>
        <w:t>organis</w:t>
      </w:r>
      <w:r w:rsidR="00320502" w:rsidRPr="006E5BBD">
        <w:rPr>
          <w:rFonts w:ascii="Helvetica" w:hAnsi="Helvetica" w:cs="Arial"/>
          <w:sz w:val="21"/>
          <w:szCs w:val="21"/>
        </w:rPr>
        <w:t>ed</w:t>
      </w:r>
      <w:proofErr w:type="spellEnd"/>
      <w:r w:rsidR="00320502" w:rsidRPr="006E5BBD">
        <w:rPr>
          <w:rFonts w:ascii="Helvetica" w:hAnsi="Helvetica" w:cs="Arial"/>
          <w:sz w:val="21"/>
          <w:szCs w:val="21"/>
        </w:rPr>
        <w:t xml:space="preserve"> and </w:t>
      </w:r>
      <w:r w:rsidR="00A1766B">
        <w:rPr>
          <w:rFonts w:ascii="Helvetica" w:hAnsi="Helvetica" w:cs="Arial"/>
          <w:sz w:val="21"/>
          <w:szCs w:val="21"/>
        </w:rPr>
        <w:t>engaging</w:t>
      </w:r>
      <w:r w:rsidR="00170DB6">
        <w:rPr>
          <w:rFonts w:ascii="Helvetica" w:hAnsi="Helvetica" w:cs="Arial"/>
          <w:sz w:val="21"/>
          <w:szCs w:val="21"/>
        </w:rPr>
        <w:t xml:space="preserve"> School Librarian</w:t>
      </w:r>
      <w:r w:rsidR="00A1766B">
        <w:rPr>
          <w:rFonts w:ascii="Helvetica" w:hAnsi="Helvetica" w:cs="Arial"/>
          <w:sz w:val="21"/>
          <w:szCs w:val="21"/>
        </w:rPr>
        <w:t xml:space="preserve"> and Information Specialist experienced in instructing and mentoring students in the use of library resources including instructional media and educational technology.</w:t>
      </w:r>
      <w:r w:rsidR="00320502" w:rsidRPr="006E5BBD">
        <w:rPr>
          <w:rFonts w:ascii="Helvetica" w:hAnsi="Helvetica" w:cs="Arial"/>
          <w:sz w:val="21"/>
          <w:szCs w:val="21"/>
        </w:rPr>
        <w:t xml:space="preserve">   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</w:p>
    <w:p w14:paraId="0B25E590" w14:textId="7C75A66E" w:rsidR="0003196A" w:rsidRPr="006E5BBD" w:rsidRDefault="00A1766B" w:rsidP="005C094D">
      <w:pPr>
        <w:spacing w:line="276" w:lineRule="auto"/>
        <w:jc w:val="both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Partner well with teachers and staff to plan cooperative lessons and class activities, identify curricular needs, a</w:t>
      </w:r>
      <w:r w:rsidR="00C973F5">
        <w:rPr>
          <w:rFonts w:ascii="Helvetica" w:hAnsi="Helvetica" w:cs="Arial"/>
          <w:sz w:val="21"/>
          <w:szCs w:val="21"/>
        </w:rPr>
        <w:t>nd order new library materials.</w:t>
      </w:r>
    </w:p>
    <w:p w14:paraId="6AE47966" w14:textId="35F87387" w:rsidR="009E2ED1" w:rsidRPr="005C094D" w:rsidRDefault="005C094D" w:rsidP="006E5BBD">
      <w:pPr>
        <w:pBdr>
          <w:top w:val="single" w:sz="6" w:space="18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4528BDA6" w:rsidR="0003196A" w:rsidRPr="006E5BBD" w:rsidRDefault="00A1766B" w:rsidP="005C094D">
      <w:pPr>
        <w:spacing w:line="276" w:lineRule="auto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M</w:t>
      </w:r>
      <w:r w:rsidR="00D048F6">
        <w:rPr>
          <w:rFonts w:ascii="Helvetica" w:hAnsi="Helvetica" w:cs="Arial"/>
          <w:sz w:val="21"/>
          <w:szCs w:val="21"/>
        </w:rPr>
        <w:t>ELBOURNE</w:t>
      </w:r>
      <w:r>
        <w:rPr>
          <w:rFonts w:ascii="Helvetica" w:hAnsi="Helvetica" w:cs="Arial"/>
          <w:sz w:val="21"/>
          <w:szCs w:val="21"/>
        </w:rPr>
        <w:t xml:space="preserve"> PUBLIC SCHOOL</w:t>
      </w:r>
      <w:r w:rsidR="00E3164E" w:rsidRPr="006E5BBD">
        <w:rPr>
          <w:rFonts w:ascii="Helvetica" w:hAnsi="Helvetica" w:cs="Arial"/>
          <w:sz w:val="21"/>
          <w:szCs w:val="21"/>
        </w:rPr>
        <w:t xml:space="preserve">, </w:t>
      </w:r>
      <w:r>
        <w:rPr>
          <w:rFonts w:ascii="Helvetica" w:hAnsi="Helvetica" w:cs="Arial"/>
          <w:i/>
          <w:sz w:val="21"/>
          <w:szCs w:val="21"/>
        </w:rPr>
        <w:t>Me</w:t>
      </w:r>
      <w:r w:rsidR="00D048F6">
        <w:rPr>
          <w:rFonts w:ascii="Helvetica" w:hAnsi="Helvetica" w:cs="Arial"/>
          <w:i/>
          <w:sz w:val="21"/>
          <w:szCs w:val="21"/>
        </w:rPr>
        <w:t>lbourne</w:t>
      </w:r>
      <w:r>
        <w:rPr>
          <w:rFonts w:ascii="Helvetica" w:hAnsi="Helvetica" w:cs="Arial"/>
          <w:i/>
          <w:sz w:val="21"/>
          <w:szCs w:val="21"/>
        </w:rPr>
        <w:t xml:space="preserve">, </w:t>
      </w:r>
      <w:r w:rsidR="00D048F6">
        <w:rPr>
          <w:rFonts w:ascii="Helvetica" w:hAnsi="Helvetica" w:cs="Arial"/>
          <w:i/>
          <w:sz w:val="21"/>
          <w:szCs w:val="21"/>
        </w:rPr>
        <w:t>VIC</w:t>
      </w:r>
    </w:p>
    <w:p w14:paraId="497C9C3B" w14:textId="77EC10B0" w:rsidR="0003196A" w:rsidRPr="006E5BBD" w:rsidRDefault="00A1766B" w:rsidP="005C094D">
      <w:pPr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>SCHOOL LIBRARIAN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  <w:bookmarkStart w:id="2" w:name="_Hlk522530899"/>
      <w:r w:rsidR="00E3164E" w:rsidRPr="006E5BBD">
        <w:rPr>
          <w:rFonts w:ascii="Helvetica" w:hAnsi="Helvetica" w:cs="Arial"/>
          <w:sz w:val="21"/>
          <w:szCs w:val="21"/>
        </w:rPr>
        <w:t>(</w:t>
      </w:r>
      <w:r>
        <w:rPr>
          <w:rFonts w:ascii="Helvetica" w:hAnsi="Helvetica" w:cs="Arial"/>
          <w:sz w:val="21"/>
          <w:szCs w:val="21"/>
        </w:rPr>
        <w:t xml:space="preserve">September </w:t>
      </w:r>
      <w:r w:rsidR="002B346F" w:rsidRPr="006E5BBD">
        <w:rPr>
          <w:rFonts w:ascii="Helvetica" w:hAnsi="Helvetica" w:cs="Arial"/>
          <w:sz w:val="21"/>
          <w:szCs w:val="21"/>
        </w:rPr>
        <w:t>20</w:t>
      </w:r>
      <w:r w:rsidR="0007769B" w:rsidRPr="006E5BBD">
        <w:rPr>
          <w:rFonts w:ascii="Helvetica" w:hAnsi="Helvetica" w:cs="Arial"/>
          <w:sz w:val="21"/>
          <w:szCs w:val="21"/>
        </w:rPr>
        <w:t>0</w:t>
      </w:r>
      <w:r w:rsidR="002B346F" w:rsidRPr="006E5BBD">
        <w:rPr>
          <w:rFonts w:ascii="Helvetica" w:hAnsi="Helvetica" w:cs="Arial"/>
          <w:sz w:val="21"/>
          <w:szCs w:val="21"/>
        </w:rPr>
        <w:t>8</w:t>
      </w:r>
      <w:r w:rsidR="00E3164E" w:rsidRPr="006E5BBD">
        <w:rPr>
          <w:rFonts w:ascii="Helvetica" w:hAnsi="Helvetica" w:cs="Arial"/>
          <w:sz w:val="21"/>
          <w:szCs w:val="21"/>
        </w:rPr>
        <w:t xml:space="preserve"> – Present)</w:t>
      </w:r>
    </w:p>
    <w:bookmarkEnd w:id="2"/>
    <w:p w14:paraId="3F94F9C5" w14:textId="1B376834" w:rsidR="00D25569" w:rsidRPr="006E5BBD" w:rsidRDefault="00D048F6" w:rsidP="005C094D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proofErr w:type="spellStart"/>
      <w:r>
        <w:rPr>
          <w:rFonts w:ascii="Helvetica" w:hAnsi="Helvetica" w:cs="Arial"/>
          <w:sz w:val="21"/>
          <w:szCs w:val="21"/>
        </w:rPr>
        <w:t>Optimis</w:t>
      </w:r>
      <w:r w:rsidR="00A1766B">
        <w:rPr>
          <w:rFonts w:ascii="Helvetica" w:hAnsi="Helvetica" w:cs="Arial"/>
          <w:sz w:val="21"/>
          <w:szCs w:val="21"/>
        </w:rPr>
        <w:t>e</w:t>
      </w:r>
      <w:proofErr w:type="spellEnd"/>
      <w:r w:rsidR="00A1766B">
        <w:rPr>
          <w:rFonts w:ascii="Helvetica" w:hAnsi="Helvetica" w:cs="Arial"/>
          <w:sz w:val="21"/>
          <w:szCs w:val="21"/>
        </w:rPr>
        <w:t xml:space="preserve"> library programs for multiple public schools.</w:t>
      </w:r>
      <w:r w:rsidR="008410B5">
        <w:rPr>
          <w:rFonts w:ascii="Helvetica" w:hAnsi="Helvetica" w:cs="Arial"/>
          <w:sz w:val="21"/>
          <w:szCs w:val="21"/>
        </w:rPr>
        <w:t xml:space="preserve"> Plan and implement library media programs, supporting students in the use of print and digital materials. Ensure available library resources comply with school curriculum standards.</w:t>
      </w:r>
      <w:r w:rsidR="00A1766B">
        <w:rPr>
          <w:rFonts w:ascii="Helvetica" w:hAnsi="Helvetica" w:cs="Arial"/>
          <w:sz w:val="21"/>
          <w:szCs w:val="21"/>
        </w:rPr>
        <w:t xml:space="preserve"> </w:t>
      </w:r>
    </w:p>
    <w:p w14:paraId="41D665DE" w14:textId="5B985838" w:rsidR="0003196A" w:rsidRPr="006E5BBD" w:rsidRDefault="00983BFE" w:rsidP="005C094D">
      <w:pPr>
        <w:spacing w:before="40" w:line="276" w:lineRule="auto"/>
        <w:jc w:val="both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i/>
          <w:sz w:val="21"/>
          <w:szCs w:val="21"/>
        </w:rPr>
        <w:t xml:space="preserve">Selected </w:t>
      </w:r>
      <w:r w:rsidR="009005ED">
        <w:rPr>
          <w:rFonts w:ascii="Helvetica" w:hAnsi="Helvetica" w:cs="Arial"/>
          <w:i/>
          <w:sz w:val="21"/>
          <w:szCs w:val="21"/>
        </w:rPr>
        <w:t>C</w:t>
      </w:r>
      <w:r>
        <w:rPr>
          <w:rFonts w:ascii="Helvetica" w:hAnsi="Helvetica" w:cs="Arial"/>
          <w:i/>
          <w:sz w:val="21"/>
          <w:szCs w:val="21"/>
        </w:rPr>
        <w:t>ontributions</w:t>
      </w:r>
      <w:r w:rsidR="00E3164E" w:rsidRPr="006E5BBD">
        <w:rPr>
          <w:rFonts w:ascii="Helvetica" w:hAnsi="Helvetica" w:cs="Arial"/>
          <w:i/>
          <w:sz w:val="21"/>
          <w:szCs w:val="21"/>
        </w:rPr>
        <w:t>:</w:t>
      </w:r>
    </w:p>
    <w:p w14:paraId="590EC96B" w14:textId="31883B5D" w:rsidR="0003196A" w:rsidRPr="006E5BBD" w:rsidRDefault="008410B5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Developed highly successful visiting children’s author program and after-school book groups.</w:t>
      </w:r>
    </w:p>
    <w:p w14:paraId="2751EA8F" w14:textId="11B7CF6C" w:rsidR="0003196A" w:rsidRPr="006E5BBD" w:rsidRDefault="008410B5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Coordinated Scholastic book </w:t>
      </w:r>
      <w:r w:rsidR="00524DAD">
        <w:rPr>
          <w:rFonts w:ascii="Helvetica" w:hAnsi="Helvetica" w:cs="Arial"/>
          <w:sz w:val="21"/>
          <w:szCs w:val="21"/>
        </w:rPr>
        <w:t>fairs</w:t>
      </w:r>
      <w:r>
        <w:rPr>
          <w:rFonts w:ascii="Helvetica" w:hAnsi="Helvetica" w:cs="Arial"/>
          <w:sz w:val="21"/>
          <w:szCs w:val="21"/>
        </w:rPr>
        <w:t xml:space="preserve"> and other fundraising events that raised over $10K earmarked for new book and media purchases.</w:t>
      </w:r>
    </w:p>
    <w:p w14:paraId="1822D9DD" w14:textId="0487CD2C" w:rsidR="0003196A" w:rsidRPr="006E5BBD" w:rsidRDefault="00D048F6" w:rsidP="005C094D">
      <w:pPr>
        <w:spacing w:before="320" w:line="276" w:lineRule="auto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BALLARAT</w:t>
      </w:r>
      <w:r w:rsidR="00983BFE">
        <w:rPr>
          <w:rFonts w:ascii="Helvetica" w:hAnsi="Helvetica" w:cs="Arial"/>
          <w:sz w:val="21"/>
          <w:szCs w:val="21"/>
        </w:rPr>
        <w:t xml:space="preserve"> PUBLIC LIBRARY</w:t>
      </w:r>
      <w:r w:rsidR="00E3164E" w:rsidRPr="006E5BBD">
        <w:rPr>
          <w:rFonts w:ascii="Helvetica" w:hAnsi="Helvetica" w:cs="Arial"/>
          <w:sz w:val="21"/>
          <w:szCs w:val="21"/>
        </w:rPr>
        <w:t xml:space="preserve">, </w:t>
      </w:r>
      <w:r>
        <w:rPr>
          <w:rFonts w:ascii="Helvetica" w:hAnsi="Helvetica" w:cs="Arial"/>
          <w:i/>
          <w:sz w:val="21"/>
          <w:szCs w:val="21"/>
        </w:rPr>
        <w:t>Ballarat</w:t>
      </w:r>
      <w:r w:rsidR="00983BFE">
        <w:rPr>
          <w:rFonts w:ascii="Helvetica" w:hAnsi="Helvetica" w:cs="Arial"/>
          <w:i/>
          <w:sz w:val="21"/>
          <w:szCs w:val="21"/>
        </w:rPr>
        <w:t xml:space="preserve">, </w:t>
      </w:r>
      <w:r>
        <w:rPr>
          <w:rFonts w:ascii="Helvetica" w:hAnsi="Helvetica" w:cs="Arial"/>
          <w:i/>
          <w:sz w:val="21"/>
          <w:szCs w:val="21"/>
        </w:rPr>
        <w:t>VIC</w:t>
      </w:r>
    </w:p>
    <w:p w14:paraId="64C2E7D6" w14:textId="077C4F47" w:rsidR="001B3245" w:rsidRPr="006E5BBD" w:rsidRDefault="00983BFE" w:rsidP="005C094D">
      <w:pPr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>LIBRARY AIDE</w:t>
      </w:r>
      <w:r w:rsidR="001B3245" w:rsidRPr="006E5BBD">
        <w:rPr>
          <w:rFonts w:ascii="Helvetica" w:hAnsi="Helvetica" w:cs="Arial"/>
          <w:sz w:val="21"/>
          <w:szCs w:val="21"/>
        </w:rPr>
        <w:t xml:space="preserve"> (</w:t>
      </w:r>
      <w:r>
        <w:rPr>
          <w:rFonts w:ascii="Helvetica" w:hAnsi="Helvetica" w:cs="Arial"/>
          <w:sz w:val="21"/>
          <w:szCs w:val="21"/>
        </w:rPr>
        <w:t>September 2006</w:t>
      </w:r>
      <w:r w:rsidR="001B3245" w:rsidRPr="006E5BBD">
        <w:rPr>
          <w:rFonts w:ascii="Helvetica" w:hAnsi="Helvetica" w:cs="Arial"/>
          <w:sz w:val="21"/>
          <w:szCs w:val="21"/>
        </w:rPr>
        <w:t xml:space="preserve"> – </w:t>
      </w:r>
      <w:r>
        <w:rPr>
          <w:rFonts w:ascii="Helvetica" w:hAnsi="Helvetica" w:cs="Arial"/>
          <w:sz w:val="21"/>
          <w:szCs w:val="21"/>
        </w:rPr>
        <w:t>June 2008</w:t>
      </w:r>
      <w:r w:rsidR="001B3245" w:rsidRPr="006E5BBD">
        <w:rPr>
          <w:rFonts w:ascii="Helvetica" w:hAnsi="Helvetica" w:cs="Arial"/>
          <w:sz w:val="21"/>
          <w:szCs w:val="21"/>
        </w:rPr>
        <w:t>)</w:t>
      </w:r>
    </w:p>
    <w:p w14:paraId="0996CCCF" w14:textId="64D07951" w:rsidR="00D25569" w:rsidRPr="006E5BBD" w:rsidRDefault="00983BFE" w:rsidP="005C094D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Concurrent with graduate education, supported children and adult patrons of public library. Helped with book location and selection, shelved </w:t>
      </w:r>
      <w:r w:rsidR="009005ED">
        <w:rPr>
          <w:rFonts w:ascii="Helvetica" w:hAnsi="Helvetica" w:cs="Arial"/>
          <w:sz w:val="21"/>
          <w:szCs w:val="21"/>
        </w:rPr>
        <w:t>materials</w:t>
      </w:r>
      <w:r>
        <w:rPr>
          <w:rFonts w:ascii="Helvetica" w:hAnsi="Helvetica" w:cs="Arial"/>
          <w:sz w:val="21"/>
          <w:szCs w:val="21"/>
        </w:rPr>
        <w:t>, and assisted in issuing library cards and collecting overdue f</w:t>
      </w:r>
      <w:r w:rsidR="00D048F6">
        <w:rPr>
          <w:rFonts w:ascii="Helvetica" w:hAnsi="Helvetica" w:cs="Arial"/>
          <w:sz w:val="21"/>
          <w:szCs w:val="21"/>
        </w:rPr>
        <w:t>ee</w:t>
      </w:r>
      <w:r>
        <w:rPr>
          <w:rFonts w:ascii="Helvetica" w:hAnsi="Helvetica" w:cs="Arial"/>
          <w:sz w:val="21"/>
          <w:szCs w:val="21"/>
        </w:rPr>
        <w:t>s.</w:t>
      </w:r>
      <w:r w:rsidR="00F46E76" w:rsidRPr="006E5BBD">
        <w:rPr>
          <w:rFonts w:ascii="Helvetica" w:hAnsi="Helvetica" w:cs="Arial"/>
          <w:sz w:val="21"/>
          <w:szCs w:val="21"/>
        </w:rPr>
        <w:t xml:space="preserve"> </w:t>
      </w:r>
    </w:p>
    <w:p w14:paraId="1A45E2AC" w14:textId="448B56D9" w:rsidR="0003196A" w:rsidRPr="006E5BBD" w:rsidRDefault="00983BFE" w:rsidP="005C094D">
      <w:pPr>
        <w:spacing w:before="40" w:line="276" w:lineRule="auto"/>
        <w:jc w:val="both"/>
        <w:rPr>
          <w:rFonts w:ascii="Helvetica" w:hAnsi="Helvetica" w:cs="Arial"/>
          <w:i/>
          <w:sz w:val="21"/>
          <w:szCs w:val="21"/>
        </w:rPr>
      </w:pPr>
      <w:r>
        <w:rPr>
          <w:rFonts w:ascii="Helvetica" w:hAnsi="Helvetica" w:cs="Arial"/>
          <w:i/>
          <w:sz w:val="21"/>
          <w:szCs w:val="21"/>
        </w:rPr>
        <w:t>Selected Contributions</w:t>
      </w:r>
      <w:r w:rsidR="0094035F" w:rsidRPr="006E5BBD">
        <w:rPr>
          <w:rFonts w:ascii="Helvetica" w:hAnsi="Helvetica" w:cs="Arial"/>
          <w:i/>
          <w:sz w:val="21"/>
          <w:szCs w:val="21"/>
        </w:rPr>
        <w:t>:</w:t>
      </w:r>
    </w:p>
    <w:p w14:paraId="0760D8F2" w14:textId="06BA26F6" w:rsidR="0003196A" w:rsidRPr="006E5BBD" w:rsidRDefault="00983BFE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Selected to lead well-attended semi-weekly story times in children’s library.</w:t>
      </w:r>
    </w:p>
    <w:p w14:paraId="4A13B698" w14:textId="449A5D00" w:rsidR="00323513" w:rsidRPr="006E5BBD" w:rsidRDefault="00983BFE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Willingly worked overtime and on weekends to ensure adequate library staffing.</w:t>
      </w:r>
      <w:r w:rsidR="00AE099D" w:rsidRPr="006E5BBD">
        <w:rPr>
          <w:rFonts w:ascii="Helvetica" w:hAnsi="Helvetica" w:cs="Arial"/>
          <w:sz w:val="21"/>
          <w:szCs w:val="21"/>
        </w:rPr>
        <w:t xml:space="preserve"> </w:t>
      </w:r>
    </w:p>
    <w:p w14:paraId="405FC3E6" w14:textId="77777777" w:rsidR="00323513" w:rsidRPr="006E5BBD" w:rsidRDefault="00323513" w:rsidP="00323513">
      <w:pPr>
        <w:spacing w:line="276" w:lineRule="auto"/>
        <w:rPr>
          <w:rFonts w:ascii="Helvetica" w:hAnsi="Helvetica" w:cs="Arial"/>
          <w:sz w:val="21"/>
          <w:szCs w:val="21"/>
        </w:rPr>
      </w:pPr>
    </w:p>
    <w:p w14:paraId="4DA9B2FD" w14:textId="58F9978F" w:rsidR="0094035F" w:rsidRPr="005C094D" w:rsidRDefault="005C094D" w:rsidP="006E5BBD">
      <w:pPr>
        <w:pBdr>
          <w:top w:val="single" w:sz="6" w:space="10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 xml:space="preserve">EDUCATION &amp; </w:t>
      </w:r>
      <w:r w:rsidR="00D048F6">
        <w:rPr>
          <w:rFonts w:ascii="Helvetica Light" w:hAnsi="Helvetica Light" w:cs="Arial"/>
          <w:spacing w:val="10"/>
          <w:sz w:val="30"/>
          <w:szCs w:val="30"/>
        </w:rPr>
        <w:t>QUALIFICATIONS</w:t>
      </w:r>
    </w:p>
    <w:p w14:paraId="6784FC98" w14:textId="0B17C08B" w:rsidR="0003196A" w:rsidRPr="006E5BBD" w:rsidRDefault="009005ED" w:rsidP="005407F2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 xml:space="preserve">UNIVERSITY </w:t>
      </w:r>
      <w:r w:rsidR="00D048F6">
        <w:rPr>
          <w:rFonts w:ascii="Helvetica" w:hAnsi="Helvetica" w:cs="Arial"/>
          <w:b/>
          <w:sz w:val="21"/>
          <w:szCs w:val="21"/>
        </w:rPr>
        <w:t>OF MELBOURNE</w:t>
      </w:r>
      <w:r w:rsidR="00D25569" w:rsidRPr="006E5BBD">
        <w:rPr>
          <w:rFonts w:ascii="Helvetica" w:hAnsi="Helvetica" w:cs="Arial"/>
          <w:sz w:val="21"/>
          <w:szCs w:val="21"/>
        </w:rPr>
        <w:t xml:space="preserve">, </w:t>
      </w:r>
      <w:r w:rsidR="00D048F6">
        <w:rPr>
          <w:rFonts w:ascii="Helvetica" w:hAnsi="Helvetica" w:cs="Arial"/>
          <w:sz w:val="21"/>
          <w:szCs w:val="21"/>
        </w:rPr>
        <w:t>Melbourne, VIC</w:t>
      </w:r>
    </w:p>
    <w:p w14:paraId="73DB4675" w14:textId="29425C0E" w:rsidR="0003196A" w:rsidRPr="006E5BBD" w:rsidRDefault="009005ED" w:rsidP="009005ED">
      <w:pPr>
        <w:widowControl w:val="0"/>
        <w:spacing w:after="160"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Degree in Library Science</w:t>
      </w:r>
    </w:p>
    <w:p w14:paraId="44544145" w14:textId="713D1511" w:rsidR="00983BFE" w:rsidRPr="006E5BBD" w:rsidRDefault="00D048F6" w:rsidP="00983BFE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b/>
          <w:sz w:val="21"/>
          <w:szCs w:val="21"/>
        </w:rPr>
        <w:t>UNIVERSITY OF MELBOURNE</w:t>
      </w:r>
      <w:r w:rsidR="00983BFE" w:rsidRPr="006E5BBD">
        <w:rPr>
          <w:rFonts w:ascii="Helvetica" w:hAnsi="Helvetica" w:cs="Arial"/>
          <w:sz w:val="21"/>
          <w:szCs w:val="21"/>
        </w:rPr>
        <w:t xml:space="preserve">, </w:t>
      </w:r>
      <w:r>
        <w:rPr>
          <w:rFonts w:ascii="Helvetica" w:hAnsi="Helvetica" w:cs="Arial"/>
          <w:sz w:val="21"/>
          <w:szCs w:val="21"/>
        </w:rPr>
        <w:t>Melbourne</w:t>
      </w:r>
      <w:r w:rsidR="009005ED">
        <w:rPr>
          <w:rFonts w:ascii="Helvetica" w:hAnsi="Helvetica" w:cs="Arial"/>
          <w:sz w:val="21"/>
          <w:szCs w:val="21"/>
        </w:rPr>
        <w:t>,</w:t>
      </w:r>
      <w:r>
        <w:rPr>
          <w:rFonts w:ascii="Helvetica" w:hAnsi="Helvetica" w:cs="Arial"/>
          <w:sz w:val="21"/>
          <w:szCs w:val="21"/>
        </w:rPr>
        <w:t xml:space="preserve"> VIC</w:t>
      </w:r>
    </w:p>
    <w:p w14:paraId="6F58C2F7" w14:textId="01EA46E1" w:rsidR="00983BFE" w:rsidRDefault="009005ED" w:rsidP="00983BFE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Bachelor of Arts </w:t>
      </w:r>
      <w:r w:rsidR="00D048F6">
        <w:rPr>
          <w:rFonts w:ascii="Helvetica" w:hAnsi="Helvetica" w:cs="Arial"/>
          <w:sz w:val="21"/>
          <w:szCs w:val="21"/>
        </w:rPr>
        <w:t xml:space="preserve">(Major in </w:t>
      </w:r>
      <w:r>
        <w:rPr>
          <w:rFonts w:ascii="Helvetica" w:hAnsi="Helvetica" w:cs="Arial"/>
          <w:sz w:val="21"/>
          <w:szCs w:val="21"/>
        </w:rPr>
        <w:t>History)</w:t>
      </w:r>
    </w:p>
    <w:p w14:paraId="13ADE92D" w14:textId="11D7291D" w:rsidR="00D713B4" w:rsidRPr="00D713B4" w:rsidRDefault="00D713B4" w:rsidP="00983BFE">
      <w:pPr>
        <w:widowControl w:val="0"/>
        <w:spacing w:line="276" w:lineRule="auto"/>
        <w:rPr>
          <w:rFonts w:ascii="Helvetica" w:hAnsi="Helvetica" w:cs="Arial"/>
          <w:b/>
          <w:sz w:val="21"/>
          <w:szCs w:val="21"/>
        </w:rPr>
      </w:pPr>
    </w:p>
    <w:p w14:paraId="0650E5C7" w14:textId="41DF2BCF" w:rsidR="00D713B4" w:rsidRPr="00D713B4" w:rsidRDefault="00D713B4" w:rsidP="00983BFE">
      <w:pPr>
        <w:widowControl w:val="0"/>
        <w:spacing w:line="276" w:lineRule="auto"/>
        <w:rPr>
          <w:rFonts w:ascii="Helvetica" w:hAnsi="Helvetica" w:cs="Arial"/>
          <w:b/>
          <w:sz w:val="21"/>
          <w:szCs w:val="21"/>
        </w:rPr>
      </w:pPr>
      <w:r w:rsidRPr="00D713B4">
        <w:rPr>
          <w:rFonts w:ascii="Helvetica" w:hAnsi="Helvetica" w:cs="Arial"/>
          <w:b/>
          <w:sz w:val="21"/>
          <w:szCs w:val="21"/>
        </w:rPr>
        <w:t>REFEREES available on request</w:t>
      </w:r>
    </w:p>
    <w:sectPr w:rsidR="00D713B4" w:rsidRPr="00D713B4">
      <w:footerReference w:type="first" r:id="rId11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3D66" w14:textId="77777777" w:rsidR="004F7402" w:rsidRDefault="004F7402">
      <w:r>
        <w:separator/>
      </w:r>
    </w:p>
  </w:endnote>
  <w:endnote w:type="continuationSeparator" w:id="0">
    <w:p w14:paraId="5C136E47" w14:textId="77777777" w:rsidR="004F7402" w:rsidRDefault="004F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7638F" w14:textId="77777777" w:rsidR="004F7402" w:rsidRDefault="004F7402">
      <w:r>
        <w:separator/>
      </w:r>
    </w:p>
  </w:footnote>
  <w:footnote w:type="continuationSeparator" w:id="0">
    <w:p w14:paraId="58B376A9" w14:textId="77777777" w:rsidR="004F7402" w:rsidRDefault="004F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6A"/>
    <w:rsid w:val="0003196A"/>
    <w:rsid w:val="00060BC9"/>
    <w:rsid w:val="00061585"/>
    <w:rsid w:val="0007367E"/>
    <w:rsid w:val="0007769B"/>
    <w:rsid w:val="00077FE0"/>
    <w:rsid w:val="00170DB6"/>
    <w:rsid w:val="001B3245"/>
    <w:rsid w:val="001C01E3"/>
    <w:rsid w:val="001C1EB3"/>
    <w:rsid w:val="001D12CA"/>
    <w:rsid w:val="00205B4A"/>
    <w:rsid w:val="00272FC2"/>
    <w:rsid w:val="002769FC"/>
    <w:rsid w:val="002A15BD"/>
    <w:rsid w:val="002B346F"/>
    <w:rsid w:val="002C281D"/>
    <w:rsid w:val="00320502"/>
    <w:rsid w:val="00323513"/>
    <w:rsid w:val="00381D04"/>
    <w:rsid w:val="003D11EC"/>
    <w:rsid w:val="003E7F5D"/>
    <w:rsid w:val="003F42EB"/>
    <w:rsid w:val="004368FD"/>
    <w:rsid w:val="00437895"/>
    <w:rsid w:val="00451E5C"/>
    <w:rsid w:val="00482086"/>
    <w:rsid w:val="004C4665"/>
    <w:rsid w:val="004F7402"/>
    <w:rsid w:val="00524DAD"/>
    <w:rsid w:val="005407F2"/>
    <w:rsid w:val="005C094D"/>
    <w:rsid w:val="00600418"/>
    <w:rsid w:val="006E5BBD"/>
    <w:rsid w:val="00722F7B"/>
    <w:rsid w:val="007858F0"/>
    <w:rsid w:val="007E084A"/>
    <w:rsid w:val="0080070B"/>
    <w:rsid w:val="00811B3D"/>
    <w:rsid w:val="00826B7F"/>
    <w:rsid w:val="008410B5"/>
    <w:rsid w:val="00855BAD"/>
    <w:rsid w:val="00875C7D"/>
    <w:rsid w:val="00884104"/>
    <w:rsid w:val="00897495"/>
    <w:rsid w:val="008B10D2"/>
    <w:rsid w:val="009005ED"/>
    <w:rsid w:val="009223F0"/>
    <w:rsid w:val="00936F80"/>
    <w:rsid w:val="0094035F"/>
    <w:rsid w:val="0094399E"/>
    <w:rsid w:val="00983BFE"/>
    <w:rsid w:val="009A5B11"/>
    <w:rsid w:val="009D5493"/>
    <w:rsid w:val="009E2ED1"/>
    <w:rsid w:val="00A1766B"/>
    <w:rsid w:val="00A3670B"/>
    <w:rsid w:val="00A607F1"/>
    <w:rsid w:val="00AE099D"/>
    <w:rsid w:val="00B90726"/>
    <w:rsid w:val="00C12E61"/>
    <w:rsid w:val="00C45BC1"/>
    <w:rsid w:val="00C973F5"/>
    <w:rsid w:val="00D048F6"/>
    <w:rsid w:val="00D1134B"/>
    <w:rsid w:val="00D25569"/>
    <w:rsid w:val="00D32F8B"/>
    <w:rsid w:val="00D63A16"/>
    <w:rsid w:val="00D63BBF"/>
    <w:rsid w:val="00D713B4"/>
    <w:rsid w:val="00DA4277"/>
    <w:rsid w:val="00DE4380"/>
    <w:rsid w:val="00E3164E"/>
    <w:rsid w:val="00EE274A"/>
    <w:rsid w:val="00F278D0"/>
    <w:rsid w:val="00F35635"/>
    <w:rsid w:val="00F46E76"/>
    <w:rsid w:val="00F973FB"/>
    <w:rsid w:val="00FA2AC6"/>
    <w:rsid w:val="00FA350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F2DB-97A5-47CD-B453-3BC5F5C3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54502-53A4-4A56-AD60-1B12EBAAB48A}">
  <ds:schemaRefs>
    <ds:schemaRef ds:uri="http://schemas.microsoft.com/office/infopath/2007/PartnerControls"/>
    <ds:schemaRef ds:uri="e6b92012-73ef-42fe-b930-ea647f4e298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bec18fc-f114-415a-892c-7a4e80c6800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357272-5FEB-458F-9864-0472BA55B8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D45F5-25B9-4F6E-92BA-E63A3A21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2019-10-18T00:55:00Z</dcterms:created>
  <dcterms:modified xsi:type="dcterms:W3CDTF">2020-04-15T05:29:00Z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